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8AB6" w14:textId="2319B936" w:rsidR="000775D4" w:rsidRDefault="00AC286E">
      <w:r>
        <w:rPr>
          <w:noProof/>
        </w:rPr>
        <w:drawing>
          <wp:inline distT="0" distB="0" distL="0" distR="0" wp14:anchorId="2CE31F90" wp14:editId="23495279">
            <wp:extent cx="5953125" cy="5181600"/>
            <wp:effectExtent l="0" t="0" r="9525" b="0"/>
            <wp:docPr id="21044529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BABFD0D-DD56-BFC4-AE90-310A9D75D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55BAAA0" w14:textId="77777777" w:rsidR="00712D9C" w:rsidRPr="00712D9C" w:rsidRDefault="00712D9C" w:rsidP="00712D9C"/>
    <w:p w14:paraId="7FACDCFF" w14:textId="77777777" w:rsidR="00712D9C" w:rsidRPr="00712D9C" w:rsidRDefault="00712D9C" w:rsidP="00712D9C"/>
    <w:p w14:paraId="15A8DE09" w14:textId="77777777" w:rsidR="00712D9C" w:rsidRPr="00712D9C" w:rsidRDefault="00712D9C" w:rsidP="00712D9C"/>
    <w:p w14:paraId="535A48A3" w14:textId="78D3C9B0" w:rsidR="00712D9C" w:rsidRPr="00712D9C" w:rsidRDefault="00712D9C" w:rsidP="00712D9C">
      <w:pPr>
        <w:tabs>
          <w:tab w:val="left" w:pos="7336"/>
        </w:tabs>
      </w:pPr>
      <w:r>
        <w:tab/>
      </w:r>
    </w:p>
    <w:p w14:paraId="52B80C0A" w14:textId="77777777" w:rsidR="00712D9C" w:rsidRPr="00712D9C" w:rsidRDefault="00712D9C" w:rsidP="00712D9C"/>
    <w:p w14:paraId="597842A7" w14:textId="77777777" w:rsidR="00712D9C" w:rsidRPr="00712D9C" w:rsidRDefault="00712D9C" w:rsidP="00712D9C"/>
    <w:p w14:paraId="5D9EBB04" w14:textId="77777777" w:rsidR="00712D9C" w:rsidRPr="00712D9C" w:rsidRDefault="00712D9C" w:rsidP="00712D9C"/>
    <w:p w14:paraId="29237639" w14:textId="77777777" w:rsidR="00712D9C" w:rsidRPr="00712D9C" w:rsidRDefault="00712D9C" w:rsidP="00712D9C"/>
    <w:p w14:paraId="23028E8D" w14:textId="77777777" w:rsidR="00712D9C" w:rsidRPr="00712D9C" w:rsidRDefault="00712D9C" w:rsidP="00712D9C"/>
    <w:tbl>
      <w:tblPr>
        <w:tblpPr w:leftFromText="141" w:rightFromText="141" w:vertAnchor="text" w:horzAnchor="margin" w:tblpY="82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14"/>
        <w:gridCol w:w="6379"/>
      </w:tblGrid>
      <w:tr w:rsidR="00C2050A" w:rsidRPr="00AC286E" w14:paraId="78E5BC28" w14:textId="77777777" w:rsidTr="00C2050A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1FCC061F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b/>
                <w:bCs/>
                <w:lang w:eastAsia="es-MX"/>
              </w:rPr>
              <w:lastRenderedPageBreak/>
              <w:t>No.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64B6A" w:fill="660033"/>
            <w:vAlign w:val="center"/>
            <w:hideMark/>
          </w:tcPr>
          <w:p w14:paraId="7113A920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C286E">
              <w:rPr>
                <w:rFonts w:ascii="Calibri" w:eastAsia="Times New Roman" w:hAnsi="Calibri" w:cs="Calibri"/>
                <w:b/>
                <w:bCs/>
                <w:lang w:eastAsia="es-MX"/>
              </w:rPr>
              <w:t>Actividad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64B6A" w:fill="660033"/>
            <w:vAlign w:val="center"/>
            <w:hideMark/>
          </w:tcPr>
          <w:p w14:paraId="1A4C36F9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C286E">
              <w:rPr>
                <w:rFonts w:ascii="Calibri" w:eastAsia="Times New Roman" w:hAnsi="Calibri" w:cs="Calibri"/>
                <w:b/>
                <w:bCs/>
                <w:lang w:eastAsia="es-MX"/>
              </w:rPr>
              <w:t>Descripción de la Actividad</w:t>
            </w:r>
          </w:p>
        </w:tc>
      </w:tr>
      <w:tr w:rsidR="00C2050A" w:rsidRPr="00AC286E" w14:paraId="653B1EF7" w14:textId="77777777" w:rsidTr="00C2050A">
        <w:trPr>
          <w:trHeight w:val="57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070323C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43EA43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Campañas y jornadas de salud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7EC43C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promover la alimentación saludable para la disminución de enfermedades crónicas, respiratorias, obesidad, gastrointestinales. </w:t>
            </w:r>
          </w:p>
        </w:tc>
      </w:tr>
      <w:tr w:rsidR="00C2050A" w:rsidRPr="00AC286E" w14:paraId="433070F9" w14:textId="77777777" w:rsidTr="00C2050A">
        <w:trPr>
          <w:trHeight w:val="55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81FDC86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5BBEA5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Campañas y jornadas de salud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ADA218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promover los valores morales y éticos, la activación física, para la disminuir la tasa de alcoholismo, drogadicción, suicidio y ansiedad.</w:t>
            </w:r>
          </w:p>
        </w:tc>
      </w:tr>
      <w:tr w:rsidR="00C2050A" w:rsidRPr="00AC286E" w14:paraId="439585FB" w14:textId="77777777" w:rsidTr="00C2050A">
        <w:trPr>
          <w:trHeight w:val="551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6ADCD8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A722E3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conferencias y jornadas informativas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F21ED4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promover los derechos sexuales de las y los adolescentes a través de los servicios amigables de prevención de embarazo e infecciones de trasmisión sexual </w:t>
            </w:r>
          </w:p>
        </w:tc>
      </w:tr>
      <w:tr w:rsidR="00C2050A" w:rsidRPr="00AC286E" w14:paraId="5EAAAF46" w14:textId="77777777" w:rsidTr="00C2050A">
        <w:trPr>
          <w:trHeight w:val="7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41CC4B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47387B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conmemoracion de los días mundiales e internaciones de salud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4E9B5B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generar conciencia y movilizar la acción a nivel local, federal y estatal sobre problemas de salud específicos que requieren una atención urgente.</w:t>
            </w:r>
          </w:p>
        </w:tc>
      </w:tr>
      <w:tr w:rsidR="00C2050A" w:rsidRPr="00AC286E" w14:paraId="3D8CF084" w14:textId="77777777" w:rsidTr="00C2050A">
        <w:trPr>
          <w:trHeight w:val="55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12F9A1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FF703A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ferias de salud integrales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8139A4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acercar y concentrar diversos servicios de prevención, detección y promoción de la salud a la comunidad en un solo lugar y momento, eliminando barreras de acceso.</w:t>
            </w:r>
          </w:p>
        </w:tc>
      </w:tr>
      <w:tr w:rsidR="00C2050A" w:rsidRPr="00AC286E" w14:paraId="75D6294D" w14:textId="77777777" w:rsidTr="00C2050A">
        <w:trPr>
          <w:trHeight w:val="6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F3CAAC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B316B4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gestión de recurso a nivel municipal y estatal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7AD8A6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garantizar la disponibilidad, la optimización y la distribución equitativa de los medios financieros, materiales y humanos necesarios para brindar servicios de salud de calidad y alcanzar los objetivos sanitarios de la población.</w:t>
            </w:r>
          </w:p>
        </w:tc>
      </w:tr>
      <w:tr w:rsidR="00C2050A" w:rsidRPr="00AC286E" w14:paraId="435CDC5D" w14:textId="77777777" w:rsidTr="00C2050A">
        <w:trPr>
          <w:trHeight w:val="127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FB5660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2D6DD3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realizar diagnóstico de salud y difusión en las comunidades del municipio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DB2666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garantizar la mejora de salud en las comunidades y la detección oportuna de las principales problemáticas de salud de sus habitantes </w:t>
            </w:r>
          </w:p>
        </w:tc>
      </w:tr>
      <w:tr w:rsidR="00C2050A" w:rsidRPr="00AC286E" w14:paraId="731A998C" w14:textId="77777777" w:rsidTr="00C2050A">
        <w:trPr>
          <w:trHeight w:val="150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7EB64C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246BA3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reunir al comité jurisdiccional y al comité de salud municipal 1 vez al trimestre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420085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eficientizar los procesos coordinados en beneficio de la salud del municipio </w:t>
            </w:r>
          </w:p>
        </w:tc>
      </w:tr>
      <w:tr w:rsidR="00C2050A" w:rsidRPr="00AC286E" w14:paraId="1DEE87D7" w14:textId="77777777" w:rsidTr="00C2050A">
        <w:trPr>
          <w:trHeight w:val="176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8188A4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63F44A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crear vínculo con el área de salud mental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9F8642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trabajar en conjunto las necesidades de las escuelas del municipio con respecto a temas de salud mental y adicciones </w:t>
            </w:r>
          </w:p>
        </w:tc>
      </w:tr>
      <w:tr w:rsidR="00C2050A" w:rsidRPr="00AC286E" w14:paraId="26F60F7C" w14:textId="77777777" w:rsidTr="00C2050A">
        <w:trPr>
          <w:trHeight w:val="1931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DE123A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AC286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6E3413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desarrollar programa de disminución de burnout laboral y creación de espacios seguros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D0CA85" w14:textId="77777777" w:rsidR="00C2050A" w:rsidRPr="00AC286E" w:rsidRDefault="00C2050A" w:rsidP="00C2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28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contribuir con la mejora del ambiente laboral del ayuntamiento municipal implementando diversas técnicas enfocadas en el área de salud mental y física</w:t>
            </w:r>
          </w:p>
        </w:tc>
      </w:tr>
    </w:tbl>
    <w:p w14:paraId="669B8F42" w14:textId="77777777" w:rsidR="00712D9C" w:rsidRPr="00712D9C" w:rsidRDefault="00712D9C" w:rsidP="00712D9C"/>
    <w:sectPr w:rsidR="00712D9C" w:rsidRPr="00712D9C" w:rsidSect="00712D9C">
      <w:headerReference w:type="default" r:id="rId7"/>
      <w:pgSz w:w="12240" w:h="15840"/>
      <w:pgMar w:top="1417" w:right="1701" w:bottom="1417" w:left="1701" w:header="708" w:footer="708" w:gutter="0"/>
      <w:pgBorders w:offsetFrom="page">
        <w:top w:val="thinThickThinSmallGap" w:sz="24" w:space="24" w:color="009999"/>
        <w:left w:val="thinThickThinSmallGap" w:sz="24" w:space="24" w:color="009999"/>
        <w:bottom w:val="thinThickThinSmallGap" w:sz="24" w:space="24" w:color="009999"/>
        <w:right w:val="thinThickThinSmallGap" w:sz="24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CD06" w14:textId="77777777" w:rsidR="009D4471" w:rsidRDefault="009D4471" w:rsidP="00712D9C">
      <w:pPr>
        <w:spacing w:after="0" w:line="240" w:lineRule="auto"/>
      </w:pPr>
      <w:r>
        <w:separator/>
      </w:r>
    </w:p>
  </w:endnote>
  <w:endnote w:type="continuationSeparator" w:id="0">
    <w:p w14:paraId="468A206A" w14:textId="77777777" w:rsidR="009D4471" w:rsidRDefault="009D4471" w:rsidP="0071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2854" w14:textId="77777777" w:rsidR="009D4471" w:rsidRDefault="009D4471" w:rsidP="00712D9C">
      <w:pPr>
        <w:spacing w:after="0" w:line="240" w:lineRule="auto"/>
      </w:pPr>
      <w:r>
        <w:separator/>
      </w:r>
    </w:p>
  </w:footnote>
  <w:footnote w:type="continuationSeparator" w:id="0">
    <w:p w14:paraId="1A540E57" w14:textId="77777777" w:rsidR="009D4471" w:rsidRDefault="009D4471" w:rsidP="0071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4D57" w14:textId="5D5D67A5" w:rsidR="00712D9C" w:rsidRDefault="00712D9C">
    <w:pPr>
      <w:pStyle w:val="Encabezado"/>
    </w:pPr>
    <w:r>
      <w:rPr>
        <w:noProof/>
      </w:rPr>
      <w:drawing>
        <wp:inline distT="0" distB="0" distL="0" distR="0" wp14:anchorId="635E0E5D" wp14:editId="553D8806">
          <wp:extent cx="808541" cy="931652"/>
          <wp:effectExtent l="0" t="0" r="0" b="0"/>
          <wp:docPr id="69663" name="Imagen 3" descr="Texto, 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1BB0891-D466-4827-A4E7-E3CED32446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63" name="Imagen 3" descr="Texto, 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1BB0891-D466-4827-A4E7-E3CED324462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256" cy="9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9C"/>
    <w:rsid w:val="000775D4"/>
    <w:rsid w:val="002320B4"/>
    <w:rsid w:val="004A2F91"/>
    <w:rsid w:val="00712D9C"/>
    <w:rsid w:val="00744194"/>
    <w:rsid w:val="009D4471"/>
    <w:rsid w:val="00AC286E"/>
    <w:rsid w:val="00C2050A"/>
    <w:rsid w:val="00F2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BAD5"/>
  <w15:chartTrackingRefBased/>
  <w15:docId w15:val="{9C8C1BDA-7BF9-4B77-AEEF-E4FC7A75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D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D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D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D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D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D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D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D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D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D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D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D9C"/>
  </w:style>
  <w:style w:type="paragraph" w:styleId="Piedepgina">
    <w:name w:val="footer"/>
    <w:basedOn w:val="Normal"/>
    <w:link w:val="PiedepginaCar"/>
    <w:uiPriority w:val="99"/>
    <w:unhideWhenUsed/>
    <w:rsid w:val="0071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D9C"/>
  </w:style>
  <w:style w:type="table" w:styleId="Tablaconcuadrcula">
    <w:name w:val="Table Grid"/>
    <w:basedOn w:val="Tablanormal"/>
    <w:uiPriority w:val="39"/>
    <w:rsid w:val="0071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POA 1ª TRIMESTRE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AVANCE 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ACTIVIDAD 1 </c:v>
                </c:pt>
                <c:pt idx="1">
                  <c:v>ACTIVIDAD 2</c:v>
                </c:pt>
                <c:pt idx="2">
                  <c:v>ACTIVIDAD 3</c:v>
                </c:pt>
                <c:pt idx="3">
                  <c:v>ACTIVIDAD 4</c:v>
                </c:pt>
                <c:pt idx="4">
                  <c:v>ACTIVIDAD 5</c:v>
                </c:pt>
                <c:pt idx="5">
                  <c:v>ACTIVIDAD 6</c:v>
                </c:pt>
                <c:pt idx="6">
                  <c:v>ACTIVIDAD 7</c:v>
                </c:pt>
                <c:pt idx="7">
                  <c:v>ACTIVIDAD 8</c:v>
                </c:pt>
                <c:pt idx="8">
                  <c:v>ACTIVIDAD 9</c:v>
                </c:pt>
                <c:pt idx="9">
                  <c:v>ACTIVIDAD 10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D-4E90-A6C7-A85B5F1C507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ACTIVIDAD 1 </c:v>
                </c:pt>
                <c:pt idx="1">
                  <c:v>ACTIVIDAD 2</c:v>
                </c:pt>
                <c:pt idx="2">
                  <c:v>ACTIVIDAD 3</c:v>
                </c:pt>
                <c:pt idx="3">
                  <c:v>ACTIVIDAD 4</c:v>
                </c:pt>
                <c:pt idx="4">
                  <c:v>ACTIVIDAD 5</c:v>
                </c:pt>
                <c:pt idx="5">
                  <c:v>ACTIVIDAD 6</c:v>
                </c:pt>
                <c:pt idx="6">
                  <c:v>ACTIVIDAD 7</c:v>
                </c:pt>
                <c:pt idx="7">
                  <c:v>ACTIVIDAD 8</c:v>
                </c:pt>
                <c:pt idx="8">
                  <c:v>ACTIVIDAD 9</c:v>
                </c:pt>
                <c:pt idx="9">
                  <c:v>ACTIVIDAD 10</c:v>
                </c:pt>
              </c:strCache>
            </c:strRef>
          </c:cat>
          <c:val>
            <c:numRef>
              <c:f>Hoja1!$C$2:$C$11</c:f>
              <c:numCache>
                <c:formatCode>0</c:formatCode>
                <c:ptCount val="10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8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  <c:pt idx="7">
                  <c:v>4</c:v>
                </c:pt>
                <c:pt idx="8">
                  <c:v>8</c:v>
                </c:pt>
                <c:pt idx="9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5D-4E90-A6C7-A85B5F1C50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42360751"/>
        <c:axId val="942361231"/>
      </c:barChart>
      <c:catAx>
        <c:axId val="942360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942361231"/>
        <c:crosses val="autoZero"/>
        <c:auto val="1"/>
        <c:lblAlgn val="ctr"/>
        <c:lblOffset val="100"/>
        <c:noMultiLvlLbl val="0"/>
      </c:catAx>
      <c:valAx>
        <c:axId val="942361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942360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Coordinación de Salud</cp:lastModifiedBy>
  <cp:revision>2</cp:revision>
  <dcterms:created xsi:type="dcterms:W3CDTF">2025-04-09T09:54:00Z</dcterms:created>
  <dcterms:modified xsi:type="dcterms:W3CDTF">2026-04-08T20:57:00Z</dcterms:modified>
</cp:coreProperties>
</file>